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rPr>
          <w:rFonts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</w:rPr>
        <w:t>　重庆市彭水自治县教育事业单位面向2023届高校毕业生公开招聘工作人员笔试岗位情况表</w:t>
      </w:r>
    </w:p>
    <w:tbl>
      <w:tblPr>
        <w:tblW w:w="12960" w:type="dxa"/>
        <w:tblInd w:w="0" w:type="dxa"/>
        <w:tblBorders>
          <w:top w:val="single" w:color="269400" w:sz="12" w:space="0"/>
          <w:left w:val="single" w:color="DEDEDE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4"/>
        <w:gridCol w:w="3083"/>
        <w:gridCol w:w="2474"/>
        <w:gridCol w:w="2474"/>
        <w:gridCol w:w="1255"/>
      </w:tblGrid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彭水中学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彭水中学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彭水一中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彭水一中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彭水一中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彭水一中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彭水一中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bookmarkEnd w:id="0"/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职教中心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职教中心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思源实验学校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两江小学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两江小学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两江小学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两江小学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62E03931"/>
    <w:rsid w:val="62E0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284</Characters>
  <Lines>0</Lines>
  <Paragraphs>0</Paragraphs>
  <TotalTime>0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2023-05-20T02:42:00Z</dcterms:created>
  <dc:creator>Administrator</dc:creator>
  <cp:lastModifiedBy>Administrator</cp:lastModifiedBy>
  <dcterms:modified xsi:type="dcterms:W3CDTF">2023-05-20T02:42:37Z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D79A5924E89C4993B7BBA260A6B7B773_11</vt:lpwstr>
  </property>
</Properties>
</file>