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 w:line="480" w:lineRule="auto"/>
        <w:ind w:left="240" w:right="240"/>
        <w:jc w:val="center"/>
        <w:rPr>
          <w:rFonts w:hint="eastAsia" w:ascii="宋体" w:hAnsi="宋体" w:eastAsia="宋体" w:cs="宋体"/>
          <w:sz w:val="19"/>
          <w:szCs w:val="19"/>
        </w:rPr>
      </w:pPr>
      <w:r>
        <w:rPr>
          <w:rStyle w:val="4"/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DFDFD"/>
          <w:lang w:val="en-US" w:eastAsia="zh-CN" w:bidi="ar"/>
        </w:rPr>
        <w:t>渝北区2019年第三季度面向全国公开选聘优秀教师报名情况统计表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 w:line="480" w:lineRule="auto"/>
        <w:ind w:left="240" w:right="24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kern w:val="0"/>
          <w:sz w:val="19"/>
          <w:szCs w:val="19"/>
          <w:bdr w:val="none" w:color="auto" w:sz="0" w:space="0"/>
          <w:shd w:val="clear" w:fill="FDFDFD"/>
          <w:lang w:val="en-US" w:eastAsia="zh-CN" w:bidi="ar"/>
        </w:rPr>
        <w:t> </w:t>
      </w:r>
    </w:p>
    <w:tbl>
      <w:tblPr>
        <w:tblW w:w="10800" w:type="dxa"/>
        <w:jc w:val="center"/>
        <w:tblCellSpacing w:w="0" w:type="dxa"/>
        <w:tblInd w:w="159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4"/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选聘学校名称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第三实验小学校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东和春天实验小学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东原香山小学校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观月小学校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汉渝路小学校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黄炎培中学校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金鹏小学校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空港新城小学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立人小学校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两江中学校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龙山小学校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鹿山小学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南方玫瑰城小学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南华中学校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盛景天下小学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实验小学校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实验中学校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天一新城小学校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新牌坊小学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旭辉小学校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渝北中学校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渝开学校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宝圣湖小学校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中央公园小学校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 w:line="480" w:lineRule="auto"/>
        <w:ind w:left="240" w:right="24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kern w:val="0"/>
          <w:sz w:val="19"/>
          <w:szCs w:val="19"/>
          <w:bdr w:val="none" w:color="auto" w:sz="0" w:space="0"/>
          <w:shd w:val="clear" w:fill="FDFDFD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240" w:right="24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E1503"/>
    <w:rsid w:val="22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2019-07-09T08:52:00Z</dcterms:created>
  <dc:creator>张翠</dc:creator>
  <cp:lastModifiedBy>张翠</cp:lastModifiedBy>
  <dcterms:modified xsi:type="dcterms:W3CDTF">2019-07-09T08:53:14Z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